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40" w:rsidRPr="00597D40" w:rsidRDefault="00597D40" w:rsidP="00597D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t>Публикация научных работ </w:t>
      </w:r>
      <w:r w:rsidRPr="00597D40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br/>
        <w:t>в электронном журнале </w:t>
      </w:r>
      <w:r w:rsidRPr="00597D40">
        <w:rPr>
          <w:rFonts w:ascii="Times New Roman" w:eastAsia="Times New Roman" w:hAnsi="Times New Roman" w:cs="Times New Roman"/>
          <w:b/>
          <w:bCs/>
          <w:color w:val="000080"/>
          <w:kern w:val="36"/>
          <w:sz w:val="32"/>
          <w:szCs w:val="32"/>
          <w:lang w:eastAsia="ru-RU"/>
        </w:rPr>
        <w:br/>
        <w:t>"SCI-ARTICLE. Публикация научных статей"</w:t>
      </w:r>
    </w:p>
    <w:p w:rsidR="00597D40" w:rsidRPr="00597D40" w:rsidRDefault="00597D40" w:rsidP="00597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97D40" w:rsidRPr="00597D40" w:rsidRDefault="00597D40" w:rsidP="00597D40">
      <w:pPr>
        <w:spacing w:before="300" w:after="30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Статьи для публикации принимаются постоянно.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Приглашаем Вас к публикации своих научных работ в </w:t>
      </w:r>
      <w:hyperlink r:id="rId5" w:tgtFrame="_blank" w:history="1">
        <w:r w:rsidRPr="00597D4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научном периодическом электронном рецензируемом журнале «SCI-ARTICLE.RU»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Публикация осуществляется БЕСПЛАТНО!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Тематика журнала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Физико-математические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Химические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Биологические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Геолого-минералогические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Технические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 Сельскохозяйственные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Исторические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Экономические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Философские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 Филологические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 Географические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 Юридические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 Педагогические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14. Медицинские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15. Фармацевтические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 Ветеринарные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 Искусствоведение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18. Архитектура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 Психологические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 Социологические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21. Политологические науки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 Науки о земле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Публикация особенно актуально для молодых ученых, аспирантов, соискателей в соответствии с требованиями ВАК РФ об обязательном наличии публикаций при защите диссертации.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Публикация в нашем электронном журнале дает Вам возможность быстро опубликовать свой научный труд, чтобы он стал доступен научному сообществу.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Также на страницах нашего журнала можете ознакомиться с опубликованными научными трудами, что позволит Вам быть в курсе состояния интересующего вас научного направления.</w:t>
      </w:r>
    </w:p>
    <w:p w:rsidR="00597D40" w:rsidRPr="00597D40" w:rsidRDefault="00597D40" w:rsidP="00597D4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публикации статьи Вам необходимо </w:t>
      </w:r>
      <w:hyperlink r:id="rId6" w:tgtFrame="_blank" w:tooltip="Регистрация на сайте sci-article.ru" w:history="1">
        <w:r w:rsidRPr="00597D40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зарегистрироваться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сайте журнала </w:t>
      </w:r>
      <w:hyperlink r:id="rId7" w:tgtFrame="_blank" w:tooltip="Электронный журнал SCI-ARTICLE. Публикация научных статей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sci-article.ru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подтверждения регистрации Вы сможете войти на сайт под своими учетными данными и сможете добавлять свои научные статьи, оставлять комментарии и отзывы к уже опубликованным на сайте статьям.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Сборник статей в электронной форме формируется </w:t>
      </w: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ежемесячно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доступен для скачивания на сайте журнала в разделе </w:t>
      </w:r>
      <w:hyperlink r:id="rId8" w:tgtFrame="_blank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НОВЫЙ НОМЕР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Там же доступен </w:t>
      </w:r>
      <w:hyperlink r:id="rId9" w:tgtFrame="_blank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архив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изданных номеров.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Опубликованная статья проходит </w:t>
      </w:r>
      <w:proofErr w:type="gramStart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обязательную</w:t>
      </w:r>
      <w:proofErr w:type="gramEnd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модерацию</w:t>
      </w:r>
      <w:proofErr w:type="spellEnd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администраторами портала. После этого в течение 1-2 рабочих дней статья публикуется на сайте, становится доступной в открытом доступе для ознакомления любому посетителю сайта журнала.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Зарегистрированные пользователи могут оставлять комментарии и отзывы к статье. Рецензенты проводят обязательное изучение статьи и публикуют рецензию на неё. Рецензентами являются специалисты с ученой степенью кандидата или доктора наук.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опубликования статьи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После регистрации и подтверждения регистрации Вы можете зайти в личный кабинет на сайте журнала для размещения статьи. Предварительно статья должна быть подготовлена в соответствии с </w:t>
      </w:r>
      <w:hyperlink r:id="rId10" w:tgtFrame="_blank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требованиями к публикации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Перейдя по ссылке "Добавить статью" в пользовательском меню, Вы должны заполнить форму размещения статьи и отправить её на проверку в редакцию журнала.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После успешной проверки, статья размещается на сайте журнала для рецензирования и обсуждения. Одновременно с размещением на сайте, осуществляется оповещение о статье </w:t>
      </w:r>
      <w:hyperlink r:id="rId11" w:tgtFrame="_blank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рецензентов нашего журнала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соответствующему научному направлению.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Рецензирование статьи осуществляется до 15 числа следующего месяца. Статья публикуется в текущем номере при наличии положительных рецензий. В случае</w:t>
      </w:r>
      <w:proofErr w:type="gramStart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статья имеет рецензии, предполагающие доработку статьи, то необходимо </w:t>
      </w: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кратчайшие сроки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произвести соответствующую корректировку и </w:t>
      </w: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ПОСЛЕ этого в обязательном порядке ответить рецензенту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 проделанной работе.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С 16 по 25 число следующего месяца статьи, претендующие на публикацию в текущем номере, проходят рассмотрение </w:t>
      </w:r>
      <w:hyperlink r:id="rId12" w:tgtFrame="_blank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редколлегией журнала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основании которого принимается решение о публикации статьи в текущем номере.</w:t>
      </w:r>
    </w:p>
    <w:p w:rsidR="00597D40" w:rsidRPr="00597D40" w:rsidRDefault="00597D40" w:rsidP="00597D40">
      <w:pPr>
        <w:spacing w:before="300" w:after="30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Рады будем видеть Вас в числе наших авторов!</w:t>
      </w:r>
    </w:p>
    <w:p w:rsidR="00597D40" w:rsidRPr="00597D40" w:rsidRDefault="00597D40" w:rsidP="00597D40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7D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Контакты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Сайт: </w:t>
      </w:r>
      <w:hyperlink r:id="rId13" w:tgtFrame="_blank" w:tooltip="Электронный журнал SCI-ARTICLE. Публикация научных статей" w:history="1">
        <w:r w:rsidRPr="00597D40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sci-article.ru</w:t>
        </w:r>
      </w:hyperlink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97D4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sci@sci-article.ru</w:t>
      </w:r>
    </w:p>
    <w:p w:rsidR="00081C31" w:rsidRDefault="00081C31"/>
    <w:sectPr w:rsidR="0008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33"/>
    <w:rsid w:val="000769B9"/>
    <w:rsid w:val="00081C31"/>
    <w:rsid w:val="00276D33"/>
    <w:rsid w:val="005477A4"/>
    <w:rsid w:val="00597D40"/>
    <w:rsid w:val="00D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D40"/>
    <w:rPr>
      <w:color w:val="0000FF"/>
      <w:u w:val="single"/>
    </w:rPr>
  </w:style>
  <w:style w:type="character" w:styleId="a5">
    <w:name w:val="Strong"/>
    <w:basedOn w:val="a0"/>
    <w:uiPriority w:val="22"/>
    <w:qFormat/>
    <w:rsid w:val="00597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97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7D40"/>
    <w:rPr>
      <w:color w:val="0000FF"/>
      <w:u w:val="single"/>
    </w:rPr>
  </w:style>
  <w:style w:type="character" w:styleId="a5">
    <w:name w:val="Strong"/>
    <w:basedOn w:val="a0"/>
    <w:uiPriority w:val="22"/>
    <w:qFormat/>
    <w:rsid w:val="0059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-article.ru/verxx.php?i=57" TargetMode="External"/><Relationship Id="rId13" Type="http://schemas.openxmlformats.org/officeDocument/2006/relationships/hyperlink" Target="http://sci-artic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i-article.ru/" TargetMode="External"/><Relationship Id="rId12" Type="http://schemas.openxmlformats.org/officeDocument/2006/relationships/hyperlink" Target="http://sci-article.ru/verxx.php?i=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i-article.ru/reg.php" TargetMode="External"/><Relationship Id="rId11" Type="http://schemas.openxmlformats.org/officeDocument/2006/relationships/hyperlink" Target="http://sci-article.ru/spisokrec.php" TargetMode="External"/><Relationship Id="rId5" Type="http://schemas.openxmlformats.org/officeDocument/2006/relationships/hyperlink" Target="http://sci-article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ci-article.ru/verxx.php?i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-article.ru/verxx.php?i=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Назимко Елена Николаевна</dc:creator>
  <cp:keywords/>
  <dc:description/>
  <cp:lastModifiedBy>Назимко Елена Николаевна</cp:lastModifiedBy>
  <cp:revision>2</cp:revision>
  <dcterms:created xsi:type="dcterms:W3CDTF">2017-08-07T07:51:00Z</dcterms:created>
  <dcterms:modified xsi:type="dcterms:W3CDTF">2017-08-07T07:52:00Z</dcterms:modified>
</cp:coreProperties>
</file>